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19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0"/>
        <w:gridCol w:w="958"/>
        <w:gridCol w:w="1380"/>
        <w:gridCol w:w="827"/>
        <w:gridCol w:w="1362"/>
        <w:gridCol w:w="1511"/>
        <w:gridCol w:w="1094"/>
        <w:gridCol w:w="125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附件1：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5" w:hRule="atLeast"/>
          <w:jc w:val="center"/>
        </w:trPr>
        <w:tc>
          <w:tcPr>
            <w:tcW w:w="10194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32"/>
                <w:szCs w:val="32"/>
                <w:lang w:val="en-US" w:eastAsia="zh-CN"/>
              </w:rPr>
              <w:t>东阳市2021年度农村困难家庭危房改造补助资金汇总表</w:t>
            </w:r>
          </w:p>
          <w:p>
            <w:pPr>
              <w:widowControl w:val="0"/>
              <w:spacing w:after="120"/>
              <w:ind w:firstLine="321" w:firstLineChars="100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（第一批）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18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镇乡街道</w:t>
            </w:r>
          </w:p>
        </w:tc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总户数（户）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新建、重建、扩建（户）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修缮（户）</w:t>
            </w:r>
          </w:p>
        </w:tc>
        <w:tc>
          <w:tcPr>
            <w:tcW w:w="13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租赁（户）</w:t>
            </w: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合计补助金额（元）</w:t>
            </w:r>
          </w:p>
        </w:tc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18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省补资金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市配套资金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吴宁街道办事处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13800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13800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江北街道办事处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102630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102630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城东街道办事处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92560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92560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南市街道办事处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193520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183520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  <w:jc w:val="center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六石街道办事处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151600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151600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横店镇人民政府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99890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99890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南马镇人民政府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99190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99190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巍山镇人民政府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409830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409830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歌山镇人民政府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81440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81440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千祥镇人民政府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118030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118030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湖溪镇人民政府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217450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202450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画水镇人民政府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100240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100240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虎鹿镇人民政府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115320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115320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东阳江人民政府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宋体" w:cs="仿宋_GB2312"/>
                <w:b w:val="0"/>
                <w:bCs w:val="0"/>
                <w:sz w:val="24"/>
                <w:szCs w:val="24"/>
                <w:lang w:val="en-US" w:eastAsia="zh-CN"/>
              </w:rPr>
              <w:t>290710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宋体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宋体" w:cs="仿宋_GB2312"/>
                <w:b w:val="0"/>
                <w:bCs w:val="0"/>
                <w:sz w:val="24"/>
                <w:szCs w:val="24"/>
                <w:lang w:val="en-US" w:eastAsia="zh-CN"/>
              </w:rPr>
              <w:t>270710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宋体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宋体" w:cs="仿宋_GB2312"/>
                <w:b w:val="0"/>
                <w:bCs w:val="0"/>
                <w:sz w:val="24"/>
                <w:szCs w:val="24"/>
                <w:lang w:val="en-US" w:eastAsia="zh-CN"/>
              </w:rPr>
              <w:t>20000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马宅镇人民政府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106470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106470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佐村镇人民政府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375080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366050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三单乡人民政府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宋体" w:cs="仿宋_GB2312"/>
                <w:b/>
                <w:bCs/>
                <w:sz w:val="24"/>
                <w:szCs w:val="24"/>
                <w:lang w:val="en-US" w:eastAsia="zh-CN"/>
              </w:rPr>
              <w:t>2597760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宋体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宋体" w:cs="仿宋_GB2312"/>
                <w:b/>
                <w:bCs/>
                <w:sz w:val="24"/>
                <w:szCs w:val="24"/>
                <w:lang w:val="en-US" w:eastAsia="zh-CN"/>
              </w:rPr>
              <w:t>2543730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宋体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宋体" w:cs="仿宋_GB2312"/>
                <w:b/>
                <w:bCs/>
                <w:sz w:val="24"/>
                <w:szCs w:val="24"/>
                <w:lang w:val="en-US" w:eastAsia="zh-CN"/>
              </w:rPr>
              <w:t>54030</w:t>
            </w:r>
          </w:p>
        </w:tc>
      </w:tr>
    </w:tbl>
    <w:p>
      <w:pPr>
        <w:pStyle w:val="2"/>
        <w:rPr>
          <w:rFonts w:hint="eastAsia" w:ascii="仿宋" w:hAnsi="仿宋" w:eastAsia="仿宋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ind w:left="0" w:leftChars="0" w:firstLine="0" w:firstLineChars="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tbl>
      <w:tblPr>
        <w:tblStyle w:val="4"/>
        <w:tblpPr w:leftFromText="180" w:rightFromText="180" w:vertAnchor="text" w:horzAnchor="page" w:tblpX="936" w:tblpY="645"/>
        <w:tblOverlap w:val="never"/>
        <w:tblW w:w="102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2"/>
        <w:gridCol w:w="1207"/>
        <w:gridCol w:w="1390"/>
        <w:gridCol w:w="1171"/>
        <w:gridCol w:w="1482"/>
        <w:gridCol w:w="2415"/>
        <w:gridCol w:w="19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024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再次享受补助资金汇总表   2021.03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镇乡街道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村名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改造方式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已享受年份及金额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再次补助金额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南市街道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安儒 安五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*模型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2011年补4500元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湖溪镇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后山店东村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*德洪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2009年补6900元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东阳江镇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岭下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*敏芳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2010年补6000元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岭下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*荣华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2013年补6000元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佐村镇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桑梓 上溪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*本田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2009年补4400元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64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共5户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54030</w:t>
            </w:r>
          </w:p>
        </w:tc>
      </w:tr>
    </w:tbl>
    <w:p>
      <w:pPr>
        <w:pStyle w:val="2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pPr w:leftFromText="180" w:rightFromText="180" w:vertAnchor="text" w:horzAnchor="page" w:tblpX="324" w:tblpY="246"/>
        <w:tblOverlap w:val="never"/>
        <w:tblW w:w="1632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615"/>
        <w:gridCol w:w="1710"/>
        <w:gridCol w:w="1080"/>
        <w:gridCol w:w="2310"/>
        <w:gridCol w:w="1080"/>
        <w:gridCol w:w="1080"/>
        <w:gridCol w:w="1080"/>
        <w:gridCol w:w="1080"/>
        <w:gridCol w:w="1080"/>
        <w:gridCol w:w="1080"/>
        <w:gridCol w:w="1365"/>
        <w:gridCol w:w="168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附件3：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524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</w:t>
            </w:r>
            <w:r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东阳市202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  <w:r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年度农村困难家庭危房改造补助名单（第一批）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24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2021年 3 月</w:t>
            </w:r>
          </w:p>
        </w:tc>
      </w:tr>
    </w:tbl>
    <w:tbl>
      <w:tblPr>
        <w:tblStyle w:val="4"/>
        <w:tblpPr w:leftFromText="180" w:rightFromText="180" w:vertAnchor="text" w:horzAnchor="page" w:tblpXSpec="center" w:tblpY="246"/>
        <w:tblOverlap w:val="never"/>
        <w:tblW w:w="12930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1080"/>
        <w:gridCol w:w="1710"/>
        <w:gridCol w:w="1080"/>
        <w:gridCol w:w="1080"/>
        <w:gridCol w:w="1080"/>
        <w:gridCol w:w="1080"/>
        <w:gridCol w:w="1080"/>
        <w:gridCol w:w="1080"/>
        <w:gridCol w:w="1365"/>
        <w:gridCol w:w="16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镇乡街道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困难户类型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危房等级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改造方式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占地面积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修缮费用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补助资金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吴宁街道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兴平社区成家里小区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江北街道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湖沧社区陈泉头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*玉珍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28320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上卢社区上卢村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*於芳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19570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19570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上卢社区东山头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*文件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上卢社区仙山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*仕浩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上卢社区东山头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*金女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上卢社区东山头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*高强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16094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16090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上卢社区仙山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*伟强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18305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街道负责实施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城东街道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雅溪 前山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*巧玲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30950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斯村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*国洪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湖店村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*承樨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42194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堂鹤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*宝光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23173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塘西 新旺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*仕杰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18567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18560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2020.10后新增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南市街道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安儒 安五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*模型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47.9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59956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再次修缮（2011年已享受补助）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横城 洗马塘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*时寿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17907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官清岭 梅塘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*孝华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建一层，建筑面积110㎡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南峰 西路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*洪义 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15620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15620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广丰 槐溪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*棋迈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委托村，四层结顶，建筑面积432㎡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广丰 槐溪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*小珍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无房户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无房户新建，3.5层结顶，建筑面积126㎡，委托村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广丰 槐溪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*天福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无房户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无房户新建，3.5层结顶，建筑面积252㎡，委托村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21 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广丰 槐溪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*安生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无房户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无房户新建，3.5层结顶，建筑面积126㎡，委托村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六石街道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横塘 上横塘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*锡文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10220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10220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金鸡村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*天标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11740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11740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金鸡村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*雨香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金鸡村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*惠良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金鸡村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*坚峰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金鸡村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*大德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45.76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六石社区 白托墩小区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*芳芳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六石社区 白托墩小区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*桂香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六石社区 下汪小区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*凤女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六石社区 下汪小区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*有香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15305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蟠松村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*章同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10920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10920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岩口村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*秀芳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岩口村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*汝银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9866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9860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岩口村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*同文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横店镇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五官塘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*伟龙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杨塘下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*吉宁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59897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柏塔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*小娜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22355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中兴联 忠信堂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*松才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9808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沈坎头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*志杨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14733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沈坎头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*科余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烈光坞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*佳怡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12804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南马镇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下安恬村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*茂法（6416）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修缮加固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9195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9190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下安恬村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*茂法（6419）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三层结顶，建筑面积216㎡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双溪口 沙城头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*金春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三层结顶，建筑面积177㎡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*钦团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2020.10后新增，残联幸福蜗居工程，已建一层，建筑面积144</w:t>
            </w:r>
            <w:r>
              <w:rPr>
                <w:rFonts w:ascii="宋体" w:hAnsi="宋体" w:eastAsia="宋体" w:cs="宋体"/>
                <w:color w:val="00000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巍山镇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*大全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胡村 岭丰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*福光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二层结顶，建筑面积192㎡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*安顺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*金香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重建一层，建筑面积71㎡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环峰上沧塘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*正荣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10843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10840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巍三小区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*云涛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19877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19870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巍三小区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*冬根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20750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与赵金伟户一并修缮，委托村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*浦良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13340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13340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狮山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*锦明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39466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狮山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*伟明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狮山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*维祥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21150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市前 上山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*永良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24151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古渊头 沙田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*祥光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15490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15490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古渊头 西湾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*明华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14740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14740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古渊头 西湾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*乐平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12360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12360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古渊头 西湾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*齐芳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16890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16890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仙学塘 仙庄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*万忠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33375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胡村 岭丰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*尧新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同乐 水阁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*初光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12160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12160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同乐 水阁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*梦光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10615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10610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67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东莘桥 莘北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*新良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16036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八字墙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*一华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20652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八字墙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u w:val="none"/>
                <w:lang w:val="en-US" w:eastAsia="zh-CN" w:bidi="ar"/>
              </w:rPr>
              <w:t>*新法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怀鲁 苛山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*文彬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2020.10后新增，女儿周雨芬残疾低保，3.5层结顶，建筑面积378㎡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71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歌山镇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陈塘沿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*文姣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18326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18320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凤山 木塘头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*永华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30540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建二层，建筑面积132㎡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楼村头 和德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*珍光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19620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19620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圳干 岩头下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*小荣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千祥镇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大路村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*心足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30937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光周 光前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*新喜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15490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15490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后周村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*成镜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strike w:val="0"/>
                <w:dstrike w:val="0"/>
                <w:color w:val="FF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strike w:val="0"/>
                <w:dstrike w:val="0"/>
                <w:color w:val="FF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千一村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*秉财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三层结顶，建筑面积108㎡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千一村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*毛毛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12915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12910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岭脚村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*承山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43840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湖溪镇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郭上坞 里新屋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*守君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19475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19470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郭上坞 里新屋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*白云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19990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19990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后山店东村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*洪宝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新建一层，建筑面积75㎡，委托村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后山店东村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*德洪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strike/>
                <w:dstrike w:val="0"/>
                <w:color w:val="FF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2009年已享受，租赁村新建房屋，补助资金同意打入村账户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后山店西村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*为民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11184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strike w:val="0"/>
                <w:dstrike w:val="0"/>
                <w:color w:val="FF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11180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康庄 书门堂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*全良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康庄 书门堂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*敏芳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23194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南江 西堆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*中民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94380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南江 西堆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*景南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三层结顶，建筑面积295.2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南江 西堆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*维军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19317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19310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康庄 召庄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*永民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23270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画水镇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许宅 新厅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*田星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66409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莪溪 后宅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*春菊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*章求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29110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洪塘 里山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*中模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36277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明焕 麻车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*庆明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无房户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无房户新建，已建二层，建筑面积216㎡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虎鹿镇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葛宅 坑门里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*正祥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15321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15320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*世洪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24324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*巧生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35097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西垣 东溪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*洪尧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*文浩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*双龙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东阳江镇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*兰仙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23204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*昔娟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trike/>
                <w:dstrike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strike w:val="0"/>
                <w:dstrike w:val="0"/>
                <w:color w:val="FF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16240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strike w:val="0"/>
                <w:dstrike w:val="0"/>
                <w:color w:val="FF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16240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岭下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15320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15320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岭下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*江东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岭下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*敏芳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再次修缮（2010年已享受补助）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岭下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*荣华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再次修缮（2013年已享受补助）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岭下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*大吉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12120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12120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岭下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*龙周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12050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12050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岭下施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*康龙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25980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尚锦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*位仁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三层结顶，建筑面积216㎡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尚舒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*荣寿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11350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11350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于2020.9.21.死亡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尚舒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*立生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三层结顶，建筑面积141</w:t>
            </w:r>
            <w:r>
              <w:rPr>
                <w:rFonts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尚舒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*茂生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21570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尚舒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*冬珠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已二层结顶，建筑面积252㎡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*辉明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18637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*春花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马宅镇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七秩塘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*临时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19846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19840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塘里村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*彩星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14393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14390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杨岩 上马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*和香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27631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杨岩 上马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*国富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13660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13660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*继星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21854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宅溪 柏里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*星洪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18580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18580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佐村镇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罗峰 新立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*云丽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二层结顶，建筑面积206㎡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前塘 黄庄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*锡高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已建二层，建筑,面积144㎡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桑梓 上溪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*本田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12910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再次修缮（2009年已享受补助）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桑梓村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*茂姣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已建二层，建筑面积184㎡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桑梓 上溪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*新明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12620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12620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珊门村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*偶花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扩建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43750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29310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原一层，加层一层，建筑面积97.7㎡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珊门村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*余伟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12108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上林口村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*友华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18483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18480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石井坑 长青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*香娜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22535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石桥 白鹤地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*洪林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9706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*桂木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10877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10870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石桥 白鹤地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*法洪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10216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10210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斯光村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*汝火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22410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友谊 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*夏香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友谊 后姆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*新娟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14941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14940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宅口 杨家坪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*丽平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23608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宅口 下畈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*亲亲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宅口 杨家坪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*忠云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25770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宅口 大楼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*其祥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17827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17820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五联 里井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*富仁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45.58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26240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三单乡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华阳 时华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*琴良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残联幸福蜗居工程，建两层半，建筑面积225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145户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2597760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tbl>
      <w:tblPr>
        <w:tblStyle w:val="4"/>
        <w:tblpPr w:leftFromText="180" w:rightFromText="180" w:vertAnchor="text" w:horzAnchor="page" w:tblpX="324" w:tblpY="246"/>
        <w:tblOverlap w:val="never"/>
        <w:tblW w:w="1524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5"/>
        <w:gridCol w:w="1710"/>
        <w:gridCol w:w="1080"/>
        <w:gridCol w:w="2310"/>
        <w:gridCol w:w="1080"/>
        <w:gridCol w:w="1080"/>
        <w:gridCol w:w="1080"/>
        <w:gridCol w:w="1080"/>
        <w:gridCol w:w="1080"/>
        <w:gridCol w:w="1365"/>
        <w:gridCol w:w="168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80" w:firstLineChars="20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jc w:val="both"/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73BD"/>
    <w:rsid w:val="00105AE7"/>
    <w:rsid w:val="003365FD"/>
    <w:rsid w:val="00423E44"/>
    <w:rsid w:val="00567837"/>
    <w:rsid w:val="007C7D71"/>
    <w:rsid w:val="00881AE2"/>
    <w:rsid w:val="00BB044E"/>
    <w:rsid w:val="00C5679F"/>
    <w:rsid w:val="00D97BED"/>
    <w:rsid w:val="046228C9"/>
    <w:rsid w:val="08FF1DDF"/>
    <w:rsid w:val="0A7A41CD"/>
    <w:rsid w:val="0A801497"/>
    <w:rsid w:val="0DBB0951"/>
    <w:rsid w:val="0E066F7C"/>
    <w:rsid w:val="109B287E"/>
    <w:rsid w:val="12BB1688"/>
    <w:rsid w:val="17A67A4C"/>
    <w:rsid w:val="19DA6ECC"/>
    <w:rsid w:val="2534710E"/>
    <w:rsid w:val="270877A9"/>
    <w:rsid w:val="28A55757"/>
    <w:rsid w:val="2BBA3EC2"/>
    <w:rsid w:val="2D8171B1"/>
    <w:rsid w:val="2E675E19"/>
    <w:rsid w:val="30014DFA"/>
    <w:rsid w:val="31511A17"/>
    <w:rsid w:val="32772390"/>
    <w:rsid w:val="33516695"/>
    <w:rsid w:val="37370BC3"/>
    <w:rsid w:val="3D796210"/>
    <w:rsid w:val="42557ECD"/>
    <w:rsid w:val="445558E0"/>
    <w:rsid w:val="4B830234"/>
    <w:rsid w:val="4B857FD7"/>
    <w:rsid w:val="4BFC3AFA"/>
    <w:rsid w:val="4CE9505D"/>
    <w:rsid w:val="4FAE51E5"/>
    <w:rsid w:val="57FD4B4E"/>
    <w:rsid w:val="58D1738D"/>
    <w:rsid w:val="5ABA2CF2"/>
    <w:rsid w:val="5F5449ED"/>
    <w:rsid w:val="615563BC"/>
    <w:rsid w:val="644B2632"/>
    <w:rsid w:val="67AD3B41"/>
    <w:rsid w:val="68C960DC"/>
    <w:rsid w:val="713C3D7A"/>
    <w:rsid w:val="71967BA2"/>
    <w:rsid w:val="724F70D3"/>
    <w:rsid w:val="75456FF2"/>
    <w:rsid w:val="773B0A53"/>
    <w:rsid w:val="77456E61"/>
    <w:rsid w:val="7CD63FA8"/>
    <w:rsid w:val="7D753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99"/>
    <w:pPr>
      <w:spacing w:after="120"/>
    </w:pPr>
    <w:rPr>
      <w:rFonts w:ascii="Times New Roman" w:hAnsi="Times New Roman"/>
      <w:kern w:val="0"/>
    </w:rPr>
  </w:style>
  <w:style w:type="character" w:customStyle="1" w:styleId="6">
    <w:name w:val="font7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41"/>
    <w:basedOn w:val="5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3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82</Words>
  <Characters>474</Characters>
  <Lines>3</Lines>
  <Paragraphs>1</Paragraphs>
  <TotalTime>6</TotalTime>
  <ScaleCrop>false</ScaleCrop>
  <LinksUpToDate>false</LinksUpToDate>
  <CharactersWithSpaces>555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2021-02-01T04:16:00Z</dcterms:created>
  <dc:creator>Windows User</dc:creator>
  <cp:lastModifiedBy>王倩</cp:lastModifiedBy>
  <cp:lastPrinted>2021-04-20T01:19:00Z</cp:lastPrinted>
  <dcterms:modified xsi:type="dcterms:W3CDTF">2022-02-17T02:22:55Z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